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3E" w:rsidRPr="00853C3E" w:rsidRDefault="00853C3E" w:rsidP="00853C3E">
      <w:pPr>
        <w:rPr>
          <w:color w:val="1F497D" w:themeColor="text2"/>
          <w:lang w:val="en-GB"/>
        </w:rPr>
      </w:pPr>
      <w:bookmarkStart w:id="0" w:name="_GoBack"/>
      <w:bookmarkEnd w:id="0"/>
      <w:r w:rsidRPr="00853C3E">
        <w:rPr>
          <w:color w:val="1F497D" w:themeColor="text2"/>
          <w:lang w:val="en-GB"/>
        </w:rPr>
        <w:t>If Customer wants in Dashboard (and not satisfied with My Learning</w:t>
      </w:r>
      <w:r>
        <w:rPr>
          <w:color w:val="1F497D" w:themeColor="text2"/>
          <w:lang w:val="en-GB"/>
        </w:rPr>
        <w:t xml:space="preserve"> </w:t>
      </w:r>
      <w:r w:rsidRPr="00853C3E">
        <w:rPr>
          <w:color w:val="1F497D" w:themeColor="text2"/>
          <w:lang w:val="en-GB"/>
        </w:rPr>
        <w:t>page functionality):</w:t>
      </w:r>
    </w:p>
    <w:p w:rsidR="00853C3E" w:rsidRPr="00853C3E" w:rsidRDefault="00853C3E" w:rsidP="00853C3E">
      <w:pPr>
        <w:rPr>
          <w:color w:val="1F497D" w:themeColor="text2"/>
          <w:lang w:val="en-GB"/>
        </w:rPr>
      </w:pPr>
      <w:r w:rsidRPr="00853C3E">
        <w:rPr>
          <w:color w:val="1F497D" w:themeColor="text2"/>
          <w:lang w:val="en-GB"/>
        </w:rPr>
        <w:t>A: Ability to launch multiple attempts from the Dashboard</w:t>
      </w:r>
    </w:p>
    <w:p w:rsidR="00853C3E" w:rsidRDefault="00853C3E" w:rsidP="00853C3E">
      <w:pPr>
        <w:rPr>
          <w:lang w:val="en-GB"/>
        </w:rPr>
      </w:pPr>
      <w:r w:rsidRPr="00853C3E">
        <w:rPr>
          <w:color w:val="1F497D" w:themeColor="text2"/>
          <w:lang w:val="en-GB"/>
        </w:rPr>
        <w:t>B: Ability to see the Score of the finished Quiz and not the percentage completed as is showing in the progress bar</w:t>
      </w:r>
      <w:r>
        <w:rPr>
          <w:lang w:val="en-GB"/>
        </w:rPr>
        <w:t>.</w:t>
      </w:r>
    </w:p>
    <w:p w:rsidR="00853C3E" w:rsidRDefault="00853C3E">
      <w:pPr>
        <w:rPr>
          <w:color w:val="1F497D" w:themeColor="text2"/>
          <w:lang w:val="en-GB"/>
        </w:rPr>
      </w:pPr>
    </w:p>
    <w:p w:rsidR="00E06CD5" w:rsidRDefault="00853C3E">
      <w:pPr>
        <w:rPr>
          <w:color w:val="1F497D" w:themeColor="text2"/>
          <w:lang w:val="en-GB"/>
        </w:rPr>
      </w:pPr>
      <w:r w:rsidRPr="00853C3E">
        <w:rPr>
          <w:color w:val="1F497D" w:themeColor="text2"/>
          <w:lang w:val="en-GB"/>
        </w:rPr>
        <w:t>If the Dashboard is to be used as the landing page, you could consider using the My Learning Web Part Module on the Dashboard Home Page.</w:t>
      </w:r>
    </w:p>
    <w:p w:rsidR="00853C3E" w:rsidRPr="00853C3E" w:rsidRDefault="00853C3E">
      <w:pPr>
        <w:rPr>
          <w:color w:val="1F497D" w:themeColor="text2"/>
          <w:lang w:val="en-GB"/>
        </w:rPr>
      </w:pPr>
      <w:r>
        <w:rPr>
          <w:noProof/>
          <w:color w:val="1F497D" w:themeColor="text2"/>
          <w:lang w:val="en-US"/>
        </w:rPr>
        <w:drawing>
          <wp:inline distT="0" distB="0" distL="0" distR="0">
            <wp:extent cx="5940425" cy="2988945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_Home_p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C3E" w:rsidRDefault="00853C3E">
      <w:pPr>
        <w:rPr>
          <w:color w:val="1F497D"/>
          <w:lang w:val="en-GB"/>
        </w:rPr>
      </w:pPr>
      <w:r>
        <w:rPr>
          <w:color w:val="1F497D"/>
          <w:lang w:val="en-GB"/>
        </w:rPr>
        <w:t xml:space="preserve">You need to activate the My Learning Modules in the Site Collection Features, once this has been activated you will see </w:t>
      </w:r>
      <w:proofErr w:type="gramStart"/>
      <w:r>
        <w:rPr>
          <w:color w:val="1F497D"/>
          <w:lang w:val="en-GB"/>
        </w:rPr>
        <w:t>a</w:t>
      </w:r>
      <w:proofErr w:type="gramEnd"/>
      <w:r>
        <w:rPr>
          <w:color w:val="1F497D"/>
          <w:lang w:val="en-GB"/>
        </w:rPr>
        <w:t xml:space="preserve"> ‘Elearningforce’ category under the web parts and you will find it there. Please be aware of the earlier version of the My Learning Module which is not inside the Elearningforce category.</w:t>
      </w:r>
    </w:p>
    <w:p w:rsidR="00853C3E" w:rsidRDefault="00853C3E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>
            <wp:extent cx="5940425" cy="3111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_pic1_webpart-activ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C3E" w:rsidRDefault="00853C3E">
      <w:pPr>
        <w:rPr>
          <w:color w:val="1F497D"/>
          <w:lang w:val="en-GB"/>
        </w:rPr>
      </w:pPr>
      <w:r>
        <w:rPr>
          <w:color w:val="1F497D"/>
          <w:lang w:val="en-GB"/>
        </w:rPr>
        <w:t>Then select:</w:t>
      </w:r>
    </w:p>
    <w:p w:rsidR="00853C3E" w:rsidRDefault="00853C3E">
      <w:pPr>
        <w:rPr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449061" cy="35628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_pic2_adding webp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C3E" w:rsidRDefault="00853C3E">
      <w:pPr>
        <w:rPr>
          <w:color w:val="1F497D"/>
          <w:lang w:val="en-GB"/>
        </w:rPr>
      </w:pPr>
      <w:r>
        <w:rPr>
          <w:color w:val="1F497D"/>
          <w:lang w:val="en-GB"/>
        </w:rPr>
        <w:t>BUT DON’T SELECT THIS ONE!</w:t>
      </w:r>
    </w:p>
    <w:p w:rsidR="00853C3E" w:rsidRDefault="00853C3E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>
            <wp:extent cx="5940425" cy="345503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tions_pic3_adding webpart_incorrect it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C3E" w:rsidRPr="00853C3E" w:rsidRDefault="00853C3E">
      <w:pPr>
        <w:rPr>
          <w:lang w:val="en-US"/>
        </w:rPr>
      </w:pPr>
    </w:p>
    <w:sectPr w:rsidR="00853C3E" w:rsidRPr="0085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6"/>
    <w:rsid w:val="00240E6A"/>
    <w:rsid w:val="00664E70"/>
    <w:rsid w:val="00853C3E"/>
    <w:rsid w:val="00D46FB6"/>
    <w:rsid w:val="00F8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Gapon (int.)</dc:creator>
  <cp:lastModifiedBy>Alexander Bissenek</cp:lastModifiedBy>
  <cp:revision>2</cp:revision>
  <dcterms:created xsi:type="dcterms:W3CDTF">2014-12-09T13:23:00Z</dcterms:created>
  <dcterms:modified xsi:type="dcterms:W3CDTF">2014-12-09T13:23:00Z</dcterms:modified>
</cp:coreProperties>
</file>